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D1F" w:rsidRPr="00F15C47" w:rsidRDefault="00DB4D1F" w:rsidP="00997884">
      <w:pPr>
        <w:spacing w:after="0" w:line="240" w:lineRule="auto"/>
        <w:jc w:val="center"/>
        <w:rPr>
          <w:b/>
        </w:rPr>
      </w:pPr>
      <w:r w:rsidRPr="00F15C47">
        <w:rPr>
          <w:b/>
        </w:rPr>
        <w:t>Пояснительная записка</w:t>
      </w:r>
    </w:p>
    <w:p w:rsidR="00D10CF6" w:rsidRPr="00F15C47" w:rsidRDefault="00D10CF6" w:rsidP="00D10CF6">
      <w:pPr>
        <w:spacing w:after="0"/>
        <w:jc w:val="center"/>
        <w:rPr>
          <w:b/>
          <w:szCs w:val="28"/>
        </w:rPr>
      </w:pPr>
      <w:proofErr w:type="gramStart"/>
      <w:r w:rsidRPr="00F15C47">
        <w:rPr>
          <w:rFonts w:eastAsia="Times New Roman"/>
          <w:b/>
          <w:szCs w:val="28"/>
          <w:lang w:eastAsia="ru-RU"/>
        </w:rPr>
        <w:t xml:space="preserve">к проекту постановления </w:t>
      </w:r>
      <w:r w:rsidRPr="00F15C47">
        <w:rPr>
          <w:rFonts w:eastAsia="Times New Roman"/>
          <w:b/>
          <w:color w:val="000000"/>
          <w:szCs w:val="28"/>
          <w:lang w:eastAsia="ru-RU"/>
        </w:rPr>
        <w:t xml:space="preserve">администрации городского округа Кинель Самарской области </w:t>
      </w:r>
      <w:r w:rsidRPr="00F15C47">
        <w:rPr>
          <w:b/>
          <w:szCs w:val="28"/>
        </w:rPr>
        <w:t xml:space="preserve">«О внесении </w:t>
      </w:r>
      <w:r w:rsidR="00BC6CB4" w:rsidRPr="00F15C47">
        <w:rPr>
          <w:b/>
          <w:szCs w:val="28"/>
        </w:rPr>
        <w:t xml:space="preserve">изменений </w:t>
      </w:r>
      <w:r w:rsidR="00C078DD">
        <w:rPr>
          <w:b/>
          <w:szCs w:val="28"/>
        </w:rPr>
        <w:t xml:space="preserve">и дополнений </w:t>
      </w:r>
      <w:r w:rsidRPr="00F15C47">
        <w:rPr>
          <w:b/>
          <w:szCs w:val="28"/>
        </w:rPr>
        <w:t>в</w:t>
      </w:r>
      <w:r w:rsidR="00950C7A" w:rsidRPr="00F15C47">
        <w:rPr>
          <w:b/>
          <w:szCs w:val="28"/>
        </w:rPr>
        <w:t xml:space="preserve">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</w:t>
      </w:r>
      <w:r w:rsidRPr="00F15C47">
        <w:rPr>
          <w:b/>
          <w:szCs w:val="28"/>
        </w:rPr>
        <w:t xml:space="preserve"> постановление «Об утверждении Схемы размещения нестационарных торговых объектов на территории городского округа Кинель  Самарской области» </w:t>
      </w:r>
      <w:proofErr w:type="gramEnd"/>
    </w:p>
    <w:p w:rsidR="00D10CF6" w:rsidRPr="00F15C47" w:rsidRDefault="00D10CF6" w:rsidP="007E5510">
      <w:pPr>
        <w:spacing w:after="0" w:line="240" w:lineRule="auto"/>
        <w:jc w:val="center"/>
        <w:rPr>
          <w:b/>
          <w:szCs w:val="28"/>
        </w:rPr>
      </w:pPr>
      <w:r w:rsidRPr="00F15C47">
        <w:rPr>
          <w:b/>
          <w:szCs w:val="28"/>
        </w:rPr>
        <w:t xml:space="preserve">от 04 июня 2018г. № 1412 (в редакции от </w:t>
      </w:r>
      <w:r w:rsidR="00996312">
        <w:rPr>
          <w:b/>
          <w:szCs w:val="28"/>
        </w:rPr>
        <w:t>16 августа</w:t>
      </w:r>
      <w:r w:rsidR="000840FE" w:rsidRPr="00F15C47">
        <w:rPr>
          <w:b/>
          <w:szCs w:val="28"/>
        </w:rPr>
        <w:t xml:space="preserve"> 2022г</w:t>
      </w:r>
      <w:r w:rsidR="003678BC" w:rsidRPr="00F15C47">
        <w:rPr>
          <w:b/>
          <w:szCs w:val="28"/>
        </w:rPr>
        <w:t>.</w:t>
      </w:r>
      <w:r w:rsidRPr="00F15C47">
        <w:rPr>
          <w:b/>
          <w:szCs w:val="28"/>
        </w:rPr>
        <w:t>)».</w:t>
      </w:r>
    </w:p>
    <w:p w:rsidR="00950C7A" w:rsidRPr="00F15C47" w:rsidRDefault="00950C7A" w:rsidP="007E5510">
      <w:pPr>
        <w:spacing w:after="0" w:line="240" w:lineRule="auto"/>
        <w:jc w:val="center"/>
        <w:rPr>
          <w:b/>
          <w:szCs w:val="28"/>
        </w:rPr>
      </w:pPr>
    </w:p>
    <w:p w:rsidR="00B9225D" w:rsidRPr="00F15C47" w:rsidRDefault="00DB4D1F" w:rsidP="00950C7A">
      <w:pPr>
        <w:spacing w:after="0" w:line="240" w:lineRule="auto"/>
        <w:ind w:firstLine="708"/>
        <w:jc w:val="both"/>
        <w:rPr>
          <w:szCs w:val="28"/>
        </w:rPr>
      </w:pPr>
      <w:proofErr w:type="gramStart"/>
      <w:r w:rsidRPr="00F15C47">
        <w:rPr>
          <w:szCs w:val="28"/>
        </w:rPr>
        <w:t xml:space="preserve">Проект постановления администрации городского округа Кинель Самарской области </w:t>
      </w:r>
      <w:r w:rsidR="00950C7A" w:rsidRPr="00F15C47">
        <w:rPr>
          <w:szCs w:val="28"/>
        </w:rPr>
        <w:t xml:space="preserve">«О внесении </w:t>
      </w:r>
      <w:r w:rsidR="00BC6CB4" w:rsidRPr="00F15C47">
        <w:rPr>
          <w:szCs w:val="28"/>
        </w:rPr>
        <w:t xml:space="preserve">изменений и </w:t>
      </w:r>
      <w:r w:rsidR="00317A86" w:rsidRPr="00F15C47">
        <w:rPr>
          <w:szCs w:val="28"/>
        </w:rPr>
        <w:t>дополнений</w:t>
      </w:r>
      <w:r w:rsidR="00950C7A" w:rsidRPr="00F15C47">
        <w:rPr>
          <w:szCs w:val="28"/>
        </w:rPr>
        <w:t xml:space="preserve">  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 Кинель  Самарской области» от 04 июня 2018г. № 1412 (в редакции</w:t>
      </w:r>
      <w:proofErr w:type="gramEnd"/>
      <w:r w:rsidR="00950C7A" w:rsidRPr="00F15C47">
        <w:rPr>
          <w:szCs w:val="28"/>
        </w:rPr>
        <w:t xml:space="preserve"> от </w:t>
      </w:r>
      <w:r w:rsidR="00996312">
        <w:rPr>
          <w:color w:val="191919"/>
          <w:szCs w:val="28"/>
        </w:rPr>
        <w:t>16 августа</w:t>
      </w:r>
      <w:r w:rsidR="000840FE" w:rsidRPr="00F15C47">
        <w:rPr>
          <w:color w:val="191919"/>
          <w:szCs w:val="28"/>
        </w:rPr>
        <w:t xml:space="preserve"> 2022г</w:t>
      </w:r>
      <w:r w:rsidR="003678BC" w:rsidRPr="00F15C47">
        <w:rPr>
          <w:color w:val="191919"/>
          <w:szCs w:val="28"/>
        </w:rPr>
        <w:t>.</w:t>
      </w:r>
      <w:r w:rsidR="00950C7A" w:rsidRPr="00F15C47">
        <w:rPr>
          <w:szCs w:val="28"/>
        </w:rPr>
        <w:t xml:space="preserve">)» </w:t>
      </w:r>
      <w:r w:rsidR="00B9225D" w:rsidRPr="00F15C47">
        <w:rPr>
          <w:szCs w:val="28"/>
        </w:rPr>
        <w:t xml:space="preserve">(далее – проект постановления) </w:t>
      </w:r>
      <w:r w:rsidR="00676F67" w:rsidRPr="00F15C47">
        <w:rPr>
          <w:szCs w:val="28"/>
        </w:rPr>
        <w:t xml:space="preserve">разработан в </w:t>
      </w:r>
      <w:r w:rsidR="00E25E86" w:rsidRPr="00F15C47">
        <w:rPr>
          <w:szCs w:val="28"/>
        </w:rPr>
        <w:t xml:space="preserve"> целях обеспечения реализации на территории городского округа Кинель Самарской области федерального и регионального законодательства, регулирующего торговую деятельность, осуществляемую с использованием нестационарных торговых объектов (далее – НТО), размещенных на землях или земельных участках, находящихся в государственной или муниципальной собственности.</w:t>
      </w:r>
    </w:p>
    <w:p w:rsidR="001A3C2D" w:rsidRDefault="001A3C2D" w:rsidP="001A3C2D">
      <w:pPr>
        <w:spacing w:after="158" w:line="240" w:lineRule="auto"/>
        <w:ind w:firstLine="708"/>
        <w:jc w:val="both"/>
        <w:rPr>
          <w:rFonts w:eastAsia="Times New Roman"/>
          <w:color w:val="333333"/>
          <w:lang w:eastAsia="ru-RU"/>
        </w:rPr>
      </w:pPr>
      <w:r w:rsidRPr="00F15C47">
        <w:rPr>
          <w:rFonts w:eastAsia="Times New Roman"/>
          <w:color w:val="333333"/>
          <w:lang w:eastAsia="ru-RU"/>
        </w:rPr>
        <w:t xml:space="preserve">Проектом постановления предусматривается внесение </w:t>
      </w:r>
      <w:r w:rsidR="00EF0CC7" w:rsidRPr="00F15C47">
        <w:rPr>
          <w:rFonts w:eastAsia="Times New Roman"/>
          <w:color w:val="333333"/>
          <w:lang w:eastAsia="ru-RU"/>
        </w:rPr>
        <w:t xml:space="preserve">изменений и </w:t>
      </w:r>
      <w:r w:rsidRPr="00F15C47">
        <w:rPr>
          <w:rFonts w:eastAsia="Times New Roman"/>
          <w:color w:val="333333"/>
          <w:lang w:eastAsia="ru-RU"/>
        </w:rPr>
        <w:t>дополнений   в Схему размещения нестационарных торговых объектов (далее – Схема НТО), в части приведения в соответствие объектов, находящихся в Схеме НТО.</w:t>
      </w:r>
    </w:p>
    <w:p w:rsidR="00C46B31" w:rsidRDefault="00C46B31" w:rsidP="00C46B31">
      <w:pPr>
        <w:spacing w:after="0" w:line="240" w:lineRule="auto"/>
        <w:ind w:firstLine="708"/>
        <w:jc w:val="both"/>
        <w:rPr>
          <w:rFonts w:eastAsia="Times New Roman"/>
          <w:color w:val="333333"/>
          <w:szCs w:val="28"/>
          <w:lang w:eastAsia="ru-RU"/>
        </w:rPr>
      </w:pPr>
      <w:r w:rsidRPr="0047428B">
        <w:rPr>
          <w:rFonts w:eastAsia="Times New Roman"/>
          <w:color w:val="333333"/>
          <w:szCs w:val="28"/>
          <w:lang w:eastAsia="ru-RU"/>
        </w:rPr>
        <w:t>Предлагается изменить статус места расположения НТО и срок размещения НТО   в пункт</w:t>
      </w:r>
      <w:r w:rsidR="0047428B" w:rsidRPr="0047428B">
        <w:rPr>
          <w:rFonts w:eastAsia="Times New Roman"/>
          <w:color w:val="333333"/>
          <w:szCs w:val="28"/>
          <w:lang w:eastAsia="ru-RU"/>
        </w:rPr>
        <w:t>е</w:t>
      </w:r>
      <w:r w:rsidRPr="0047428B">
        <w:rPr>
          <w:rFonts w:eastAsia="Times New Roman"/>
          <w:color w:val="333333"/>
          <w:szCs w:val="28"/>
          <w:lang w:eastAsia="ru-RU"/>
        </w:rPr>
        <w:t xml:space="preserve"> </w:t>
      </w:r>
      <w:r w:rsidR="00996312">
        <w:rPr>
          <w:rFonts w:eastAsia="Times New Roman"/>
          <w:color w:val="333333"/>
          <w:szCs w:val="28"/>
          <w:lang w:eastAsia="ru-RU"/>
        </w:rPr>
        <w:t>1.74</w:t>
      </w:r>
      <w:r w:rsidR="0047428B" w:rsidRPr="0047428B">
        <w:rPr>
          <w:rFonts w:eastAsia="Times New Roman"/>
          <w:color w:val="333333"/>
          <w:szCs w:val="28"/>
          <w:lang w:eastAsia="ru-RU"/>
        </w:rPr>
        <w:t xml:space="preserve"> </w:t>
      </w:r>
      <w:r w:rsidRPr="0047428B">
        <w:rPr>
          <w:rFonts w:eastAsia="Times New Roman"/>
          <w:color w:val="333333"/>
          <w:szCs w:val="28"/>
          <w:lang w:eastAsia="ru-RU"/>
        </w:rPr>
        <w:t xml:space="preserve"> </w:t>
      </w:r>
      <w:r w:rsidR="0047428B" w:rsidRPr="0047428B">
        <w:rPr>
          <w:rFonts w:eastAsia="Times New Roman"/>
          <w:color w:val="333333"/>
          <w:szCs w:val="28"/>
          <w:lang w:eastAsia="ru-RU"/>
        </w:rPr>
        <w:t xml:space="preserve">в связи с расторжением </w:t>
      </w:r>
      <w:r w:rsidRPr="0047428B">
        <w:rPr>
          <w:rFonts w:eastAsia="Times New Roman"/>
          <w:color w:val="333333"/>
          <w:szCs w:val="28"/>
          <w:lang w:eastAsia="ru-RU"/>
        </w:rPr>
        <w:t xml:space="preserve"> договора на размещение нестационарных торговых объектов.</w:t>
      </w:r>
    </w:p>
    <w:p w:rsidR="00277979" w:rsidRPr="00F15C47" w:rsidRDefault="0047428B" w:rsidP="00277979">
      <w:pPr>
        <w:spacing w:after="0" w:line="240" w:lineRule="auto"/>
        <w:ind w:firstLine="708"/>
        <w:jc w:val="both"/>
        <w:rPr>
          <w:rFonts w:eastAsia="Times New Roman"/>
          <w:color w:val="333333"/>
          <w:szCs w:val="28"/>
          <w:lang w:eastAsia="ru-RU"/>
        </w:rPr>
      </w:pPr>
      <w:r>
        <w:rPr>
          <w:rFonts w:eastAsia="Times New Roman"/>
          <w:color w:val="333333"/>
          <w:szCs w:val="28"/>
          <w:lang w:eastAsia="ru-RU"/>
        </w:rPr>
        <w:t>П</w:t>
      </w:r>
      <w:r w:rsidR="00277979" w:rsidRPr="00F15C47">
        <w:rPr>
          <w:rFonts w:eastAsia="Times New Roman"/>
          <w:color w:val="333333"/>
          <w:szCs w:val="28"/>
          <w:lang w:eastAsia="ru-RU"/>
        </w:rPr>
        <w:t>редлагается исключить из Схемы размещения нестационарных торговых объектов пункт</w:t>
      </w:r>
      <w:r w:rsidR="00145557">
        <w:rPr>
          <w:rFonts w:eastAsia="Times New Roman"/>
          <w:color w:val="333333"/>
          <w:szCs w:val="28"/>
          <w:lang w:eastAsia="ru-RU"/>
        </w:rPr>
        <w:t>ы</w:t>
      </w:r>
      <w:r w:rsidR="00277979" w:rsidRPr="00F15C47">
        <w:rPr>
          <w:rFonts w:eastAsia="Times New Roman"/>
          <w:color w:val="333333"/>
          <w:szCs w:val="28"/>
          <w:lang w:eastAsia="ru-RU"/>
        </w:rPr>
        <w:t xml:space="preserve"> </w:t>
      </w:r>
      <w:r w:rsidR="00145557">
        <w:rPr>
          <w:rFonts w:eastAsia="Times New Roman"/>
          <w:color w:val="333333"/>
          <w:szCs w:val="28"/>
          <w:lang w:eastAsia="ru-RU"/>
        </w:rPr>
        <w:t>2.20, 2.24.</w:t>
      </w:r>
    </w:p>
    <w:p w:rsidR="00F15C47" w:rsidRPr="00F15C47" w:rsidRDefault="00F15C47" w:rsidP="00F15C47">
      <w:pPr>
        <w:spacing w:after="0" w:line="240" w:lineRule="auto"/>
        <w:jc w:val="both"/>
        <w:rPr>
          <w:rFonts w:eastAsia="Times New Roman"/>
          <w:color w:val="333333"/>
          <w:szCs w:val="28"/>
          <w:lang w:eastAsia="ru-RU"/>
        </w:rPr>
      </w:pPr>
    </w:p>
    <w:p w:rsidR="001A3C2D" w:rsidRPr="00F15C47" w:rsidRDefault="00145557" w:rsidP="00277979">
      <w:pPr>
        <w:spacing w:after="0" w:line="240" w:lineRule="auto"/>
        <w:ind w:firstLine="708"/>
        <w:jc w:val="both"/>
        <w:rPr>
          <w:rFonts w:eastAsia="Times New Roman"/>
          <w:color w:val="333333"/>
          <w:szCs w:val="28"/>
          <w:lang w:eastAsia="ru-RU"/>
        </w:rPr>
      </w:pPr>
      <w:r>
        <w:rPr>
          <w:rFonts w:eastAsia="Times New Roman"/>
          <w:color w:val="333333"/>
          <w:szCs w:val="28"/>
          <w:lang w:eastAsia="ru-RU"/>
        </w:rPr>
        <w:t>Изменения</w:t>
      </w:r>
      <w:r w:rsidR="001A3C2D" w:rsidRPr="00F15C47">
        <w:rPr>
          <w:rFonts w:eastAsia="Times New Roman"/>
          <w:color w:val="333333"/>
          <w:szCs w:val="28"/>
          <w:lang w:eastAsia="ru-RU"/>
        </w:rPr>
        <w:t xml:space="preserve"> соответствуют Приказу </w:t>
      </w:r>
      <w:proofErr w:type="spellStart"/>
      <w:r w:rsidR="001A3C2D" w:rsidRPr="00F15C47">
        <w:rPr>
          <w:rFonts w:eastAsia="Times New Roman"/>
          <w:color w:val="333333"/>
          <w:lang w:eastAsia="ru-RU"/>
        </w:rPr>
        <w:t>Минпромторга</w:t>
      </w:r>
      <w:proofErr w:type="spellEnd"/>
      <w:r w:rsidR="001A3C2D" w:rsidRPr="00F15C47">
        <w:rPr>
          <w:rFonts w:eastAsia="Times New Roman"/>
          <w:color w:val="333333"/>
          <w:szCs w:val="28"/>
          <w:lang w:eastAsia="ru-RU"/>
        </w:rPr>
        <w:t xml:space="preserve"> № </w:t>
      </w:r>
      <w:r w:rsidR="001A3C2D" w:rsidRPr="00F15C47">
        <w:rPr>
          <w:rFonts w:eastAsia="Times New Roman"/>
          <w:color w:val="333333"/>
          <w:lang w:eastAsia="ru-RU"/>
        </w:rPr>
        <w:t>87-П от 17.06.2019 г. «Об утверждении Порядка разработки и утверждения схемы размещения нестационарных торговых объектов на территории Самарской области»</w:t>
      </w:r>
      <w:r w:rsidR="001A3C2D" w:rsidRPr="00F15C47">
        <w:rPr>
          <w:rFonts w:eastAsia="Times New Roman"/>
          <w:color w:val="333333"/>
          <w:szCs w:val="28"/>
          <w:lang w:eastAsia="ru-RU"/>
        </w:rPr>
        <w:t xml:space="preserve">.      </w:t>
      </w:r>
    </w:p>
    <w:p w:rsidR="001A3C2D" w:rsidRPr="00F15C47" w:rsidRDefault="001A3C2D" w:rsidP="00277979">
      <w:pPr>
        <w:spacing w:after="0" w:line="240" w:lineRule="auto"/>
        <w:ind w:firstLine="708"/>
        <w:jc w:val="both"/>
        <w:rPr>
          <w:rFonts w:eastAsia="Times New Roman"/>
          <w:color w:val="333333"/>
          <w:szCs w:val="28"/>
          <w:lang w:eastAsia="ru-RU"/>
        </w:rPr>
      </w:pPr>
      <w:r w:rsidRPr="00F15C47">
        <w:rPr>
          <w:rFonts w:eastAsia="Times New Roman"/>
          <w:color w:val="333333"/>
          <w:szCs w:val="28"/>
          <w:lang w:eastAsia="ru-RU"/>
        </w:rPr>
        <w:t xml:space="preserve">Принятие постановления позволит создать дополнительные условия для развития потребительского рынка городского округа Кинель, формирования торговой инфраструктуры с учётом видов и типов торговых объектов, форм и способов торговли, поддержки предпринимательства, </w:t>
      </w:r>
      <w:r w:rsidRPr="00F15C47">
        <w:rPr>
          <w:rFonts w:eastAsia="Times New Roman"/>
          <w:color w:val="333333"/>
          <w:szCs w:val="28"/>
          <w:lang w:eastAsia="ru-RU"/>
        </w:rPr>
        <w:lastRenderedPageBreak/>
        <w:t xml:space="preserve">повышения эффективности использования земель или земельных участков, находящихся в государственной или муниципальной собственности городского округа Кинель для целей размещения НТО.  </w:t>
      </w:r>
    </w:p>
    <w:p w:rsidR="001A3C2D" w:rsidRPr="00F15C47" w:rsidRDefault="001A3C2D" w:rsidP="001A3C2D">
      <w:pPr>
        <w:spacing w:after="169" w:line="240" w:lineRule="auto"/>
        <w:ind w:firstLine="708"/>
        <w:jc w:val="both"/>
        <w:rPr>
          <w:rFonts w:eastAsia="Times New Roman"/>
          <w:color w:val="333333"/>
          <w:szCs w:val="28"/>
          <w:lang w:eastAsia="ru-RU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1A3C2D" w:rsidRPr="00F15C47" w:rsidTr="00BE1A93">
        <w:trPr>
          <w:trHeight w:val="353"/>
        </w:trPr>
        <w:tc>
          <w:tcPr>
            <w:tcW w:w="4077" w:type="dxa"/>
            <w:shd w:val="clear" w:color="auto" w:fill="auto"/>
          </w:tcPr>
          <w:p w:rsidR="002C543B" w:rsidRPr="00F15C47" w:rsidRDefault="002C543B" w:rsidP="002C543B">
            <w:pPr>
              <w:spacing w:after="0" w:line="240" w:lineRule="auto"/>
              <w:rPr>
                <w:color w:val="000000"/>
                <w:szCs w:val="28"/>
              </w:rPr>
            </w:pPr>
            <w:r w:rsidRPr="00F15C47">
              <w:rPr>
                <w:szCs w:val="28"/>
              </w:rPr>
              <w:t>Руководитель</w:t>
            </w:r>
            <w:r w:rsidRPr="00F15C47">
              <w:rPr>
                <w:color w:val="000000"/>
                <w:szCs w:val="28"/>
              </w:rPr>
              <w:t xml:space="preserve"> управления </w:t>
            </w:r>
          </w:p>
          <w:p w:rsidR="002C543B" w:rsidRPr="00F15C47" w:rsidRDefault="002C543B" w:rsidP="002C543B">
            <w:pPr>
              <w:spacing w:after="0" w:line="240" w:lineRule="auto"/>
              <w:rPr>
                <w:szCs w:val="28"/>
              </w:rPr>
            </w:pPr>
            <w:r w:rsidRPr="00F15C47">
              <w:rPr>
                <w:szCs w:val="28"/>
              </w:rPr>
              <w:t xml:space="preserve">экономического развития, </w:t>
            </w:r>
          </w:p>
          <w:p w:rsidR="001A3C2D" w:rsidRPr="00F15C47" w:rsidRDefault="002C543B" w:rsidP="002C543B">
            <w:pPr>
              <w:spacing w:after="0" w:line="240" w:lineRule="auto"/>
              <w:ind w:right="-108"/>
              <w:rPr>
                <w:szCs w:val="28"/>
              </w:rPr>
            </w:pPr>
            <w:r w:rsidRPr="00F15C47">
              <w:rPr>
                <w:szCs w:val="28"/>
              </w:rPr>
              <w:t>инвестиций и потребительского рынка</w:t>
            </w:r>
          </w:p>
        </w:tc>
        <w:tc>
          <w:tcPr>
            <w:tcW w:w="5812" w:type="dxa"/>
            <w:shd w:val="clear" w:color="auto" w:fill="auto"/>
          </w:tcPr>
          <w:p w:rsidR="001A3C2D" w:rsidRPr="00F15C47" w:rsidRDefault="001A3C2D" w:rsidP="00281AC4">
            <w:pPr>
              <w:spacing w:after="0" w:line="240" w:lineRule="auto"/>
              <w:ind w:right="-108"/>
              <w:jc w:val="right"/>
              <w:rPr>
                <w:szCs w:val="28"/>
              </w:rPr>
            </w:pPr>
          </w:p>
          <w:p w:rsidR="001A3C2D" w:rsidRPr="00F15C47" w:rsidRDefault="001D569D" w:rsidP="00F07280">
            <w:pPr>
              <w:spacing w:after="0" w:line="240" w:lineRule="auto"/>
              <w:ind w:right="-108"/>
              <w:jc w:val="right"/>
              <w:rPr>
                <w:szCs w:val="28"/>
              </w:rPr>
            </w:pPr>
            <w:r w:rsidRPr="00F15C47">
              <w:rPr>
                <w:szCs w:val="28"/>
              </w:rPr>
              <w:t xml:space="preserve">    </w:t>
            </w:r>
            <w:r w:rsidR="001A3C2D" w:rsidRPr="00F15C47">
              <w:rPr>
                <w:szCs w:val="28"/>
              </w:rPr>
              <w:t xml:space="preserve"> </w:t>
            </w:r>
            <w:r w:rsidRPr="00F15C47">
              <w:rPr>
                <w:szCs w:val="28"/>
              </w:rPr>
              <w:t xml:space="preserve">     </w:t>
            </w:r>
            <w:r w:rsidR="00F07280" w:rsidRPr="00F15C47">
              <w:rPr>
                <w:szCs w:val="28"/>
              </w:rPr>
              <w:t>А.Н. Индерейкин</w:t>
            </w:r>
          </w:p>
        </w:tc>
      </w:tr>
    </w:tbl>
    <w:p w:rsidR="00744A46" w:rsidRPr="00F15C47" w:rsidRDefault="00744A46" w:rsidP="001A3C2D">
      <w:pPr>
        <w:spacing w:after="158" w:line="240" w:lineRule="auto"/>
        <w:ind w:firstLine="708"/>
        <w:jc w:val="both"/>
        <w:rPr>
          <w:szCs w:val="28"/>
        </w:rPr>
      </w:pPr>
    </w:p>
    <w:sectPr w:rsidR="00744A46" w:rsidRPr="00F15C47" w:rsidSect="0064280F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BA4D72"/>
    <w:multiLevelType w:val="hybridMultilevel"/>
    <w:tmpl w:val="8444A95E"/>
    <w:lvl w:ilvl="0" w:tplc="F112DF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DB4D1F"/>
    <w:rsid w:val="00005BED"/>
    <w:rsid w:val="00012990"/>
    <w:rsid w:val="000345D7"/>
    <w:rsid w:val="00041726"/>
    <w:rsid w:val="00045C96"/>
    <w:rsid w:val="00054707"/>
    <w:rsid w:val="00057C0A"/>
    <w:rsid w:val="00057D6B"/>
    <w:rsid w:val="00072CDE"/>
    <w:rsid w:val="0007348A"/>
    <w:rsid w:val="000742D7"/>
    <w:rsid w:val="00077D88"/>
    <w:rsid w:val="00080B83"/>
    <w:rsid w:val="000840FE"/>
    <w:rsid w:val="00084FC5"/>
    <w:rsid w:val="00087DB7"/>
    <w:rsid w:val="00094763"/>
    <w:rsid w:val="0009627E"/>
    <w:rsid w:val="00097731"/>
    <w:rsid w:val="000A4904"/>
    <w:rsid w:val="000C5FCC"/>
    <w:rsid w:val="000E2497"/>
    <w:rsid w:val="000E57F3"/>
    <w:rsid w:val="0011065B"/>
    <w:rsid w:val="00124372"/>
    <w:rsid w:val="0012601B"/>
    <w:rsid w:val="00135444"/>
    <w:rsid w:val="00140E75"/>
    <w:rsid w:val="00141284"/>
    <w:rsid w:val="0014435D"/>
    <w:rsid w:val="00145557"/>
    <w:rsid w:val="00166702"/>
    <w:rsid w:val="00186624"/>
    <w:rsid w:val="00194E5F"/>
    <w:rsid w:val="001974EF"/>
    <w:rsid w:val="001A3C2D"/>
    <w:rsid w:val="001B22C8"/>
    <w:rsid w:val="001C31CD"/>
    <w:rsid w:val="001C4392"/>
    <w:rsid w:val="001C5B25"/>
    <w:rsid w:val="001D0353"/>
    <w:rsid w:val="001D569D"/>
    <w:rsid w:val="001E4F55"/>
    <w:rsid w:val="001E5EC1"/>
    <w:rsid w:val="001F7FE2"/>
    <w:rsid w:val="00201C4D"/>
    <w:rsid w:val="00205ECE"/>
    <w:rsid w:val="002119A5"/>
    <w:rsid w:val="0021300D"/>
    <w:rsid w:val="00215858"/>
    <w:rsid w:val="0021736D"/>
    <w:rsid w:val="00231FC1"/>
    <w:rsid w:val="0023689C"/>
    <w:rsid w:val="00240B83"/>
    <w:rsid w:val="0024276F"/>
    <w:rsid w:val="002557D9"/>
    <w:rsid w:val="00273CEF"/>
    <w:rsid w:val="00277057"/>
    <w:rsid w:val="00277979"/>
    <w:rsid w:val="00281AC4"/>
    <w:rsid w:val="00286A5B"/>
    <w:rsid w:val="0029335B"/>
    <w:rsid w:val="002A33D0"/>
    <w:rsid w:val="002B09F4"/>
    <w:rsid w:val="002B1E8E"/>
    <w:rsid w:val="002B7856"/>
    <w:rsid w:val="002C543B"/>
    <w:rsid w:val="002D270D"/>
    <w:rsid w:val="002E2A5E"/>
    <w:rsid w:val="002F432C"/>
    <w:rsid w:val="00300FB8"/>
    <w:rsid w:val="00300FCC"/>
    <w:rsid w:val="00302CBC"/>
    <w:rsid w:val="00304EF2"/>
    <w:rsid w:val="00310532"/>
    <w:rsid w:val="003147B7"/>
    <w:rsid w:val="00317A86"/>
    <w:rsid w:val="00321AF3"/>
    <w:rsid w:val="00325AEA"/>
    <w:rsid w:val="00346D3C"/>
    <w:rsid w:val="00361942"/>
    <w:rsid w:val="00367261"/>
    <w:rsid w:val="003678BC"/>
    <w:rsid w:val="003843B8"/>
    <w:rsid w:val="00385DD6"/>
    <w:rsid w:val="00386E51"/>
    <w:rsid w:val="00395EB9"/>
    <w:rsid w:val="003A046B"/>
    <w:rsid w:val="003A65D9"/>
    <w:rsid w:val="003B0641"/>
    <w:rsid w:val="003B4826"/>
    <w:rsid w:val="003B77F8"/>
    <w:rsid w:val="003C26EA"/>
    <w:rsid w:val="003C281D"/>
    <w:rsid w:val="003C3805"/>
    <w:rsid w:val="003C394C"/>
    <w:rsid w:val="003C6C2A"/>
    <w:rsid w:val="003D020E"/>
    <w:rsid w:val="003D308A"/>
    <w:rsid w:val="003D7B58"/>
    <w:rsid w:val="003E385B"/>
    <w:rsid w:val="003E3DB3"/>
    <w:rsid w:val="003F2329"/>
    <w:rsid w:val="004069C6"/>
    <w:rsid w:val="00407A5A"/>
    <w:rsid w:val="00416530"/>
    <w:rsid w:val="00436B7E"/>
    <w:rsid w:val="004428F6"/>
    <w:rsid w:val="00443725"/>
    <w:rsid w:val="00446ABC"/>
    <w:rsid w:val="00447F88"/>
    <w:rsid w:val="00453518"/>
    <w:rsid w:val="00461DE8"/>
    <w:rsid w:val="00464553"/>
    <w:rsid w:val="00467666"/>
    <w:rsid w:val="0047037C"/>
    <w:rsid w:val="0047428B"/>
    <w:rsid w:val="00480749"/>
    <w:rsid w:val="004826F5"/>
    <w:rsid w:val="004A0953"/>
    <w:rsid w:val="004A56BB"/>
    <w:rsid w:val="004D0EDD"/>
    <w:rsid w:val="004D75FB"/>
    <w:rsid w:val="004E0631"/>
    <w:rsid w:val="00514899"/>
    <w:rsid w:val="00514BEC"/>
    <w:rsid w:val="00517A65"/>
    <w:rsid w:val="00521863"/>
    <w:rsid w:val="00530E32"/>
    <w:rsid w:val="0053485D"/>
    <w:rsid w:val="0054545E"/>
    <w:rsid w:val="00546DFC"/>
    <w:rsid w:val="005516A4"/>
    <w:rsid w:val="00565CD6"/>
    <w:rsid w:val="0056632F"/>
    <w:rsid w:val="005744AA"/>
    <w:rsid w:val="0059010B"/>
    <w:rsid w:val="005912D3"/>
    <w:rsid w:val="005957FD"/>
    <w:rsid w:val="0059653F"/>
    <w:rsid w:val="005974A1"/>
    <w:rsid w:val="005A1DA2"/>
    <w:rsid w:val="005A74B3"/>
    <w:rsid w:val="005B50D3"/>
    <w:rsid w:val="005D1AE7"/>
    <w:rsid w:val="005D7BB5"/>
    <w:rsid w:val="005F085A"/>
    <w:rsid w:val="00604765"/>
    <w:rsid w:val="00606CA8"/>
    <w:rsid w:val="00607EF0"/>
    <w:rsid w:val="00617EA7"/>
    <w:rsid w:val="00624D54"/>
    <w:rsid w:val="006269A5"/>
    <w:rsid w:val="00626D12"/>
    <w:rsid w:val="0064280F"/>
    <w:rsid w:val="00650A2D"/>
    <w:rsid w:val="00657FC2"/>
    <w:rsid w:val="00665748"/>
    <w:rsid w:val="00673B0B"/>
    <w:rsid w:val="00676F67"/>
    <w:rsid w:val="006A1BEC"/>
    <w:rsid w:val="006A1EBC"/>
    <w:rsid w:val="006A2107"/>
    <w:rsid w:val="006A3769"/>
    <w:rsid w:val="006A7820"/>
    <w:rsid w:val="006C6B77"/>
    <w:rsid w:val="006D1BCE"/>
    <w:rsid w:val="006D4530"/>
    <w:rsid w:val="006E00DA"/>
    <w:rsid w:val="006E4422"/>
    <w:rsid w:val="006E4C78"/>
    <w:rsid w:val="006F07E5"/>
    <w:rsid w:val="006F12CD"/>
    <w:rsid w:val="007070C5"/>
    <w:rsid w:val="00713938"/>
    <w:rsid w:val="00727686"/>
    <w:rsid w:val="00744A46"/>
    <w:rsid w:val="00751C67"/>
    <w:rsid w:val="00751CAD"/>
    <w:rsid w:val="00754119"/>
    <w:rsid w:val="00754C67"/>
    <w:rsid w:val="00762CA0"/>
    <w:rsid w:val="007849FA"/>
    <w:rsid w:val="007A78C1"/>
    <w:rsid w:val="007B0A13"/>
    <w:rsid w:val="007B1ECF"/>
    <w:rsid w:val="007C49AE"/>
    <w:rsid w:val="007D1979"/>
    <w:rsid w:val="007D63DF"/>
    <w:rsid w:val="007E1981"/>
    <w:rsid w:val="007E5256"/>
    <w:rsid w:val="007E5510"/>
    <w:rsid w:val="007F6E3F"/>
    <w:rsid w:val="0080269D"/>
    <w:rsid w:val="00806948"/>
    <w:rsid w:val="00814789"/>
    <w:rsid w:val="00814B9A"/>
    <w:rsid w:val="00833682"/>
    <w:rsid w:val="00840387"/>
    <w:rsid w:val="0084198F"/>
    <w:rsid w:val="00851E82"/>
    <w:rsid w:val="00855B51"/>
    <w:rsid w:val="00862B7D"/>
    <w:rsid w:val="00870C62"/>
    <w:rsid w:val="00872CA4"/>
    <w:rsid w:val="0087348E"/>
    <w:rsid w:val="008844E2"/>
    <w:rsid w:val="008864A4"/>
    <w:rsid w:val="00886749"/>
    <w:rsid w:val="00890181"/>
    <w:rsid w:val="0089470B"/>
    <w:rsid w:val="0089719A"/>
    <w:rsid w:val="00897A6D"/>
    <w:rsid w:val="008B06FF"/>
    <w:rsid w:val="008B0901"/>
    <w:rsid w:val="008B3D8F"/>
    <w:rsid w:val="008B5FD1"/>
    <w:rsid w:val="008C230F"/>
    <w:rsid w:val="008D1128"/>
    <w:rsid w:val="008D3C3F"/>
    <w:rsid w:val="008E100A"/>
    <w:rsid w:val="009035F5"/>
    <w:rsid w:val="00950C7A"/>
    <w:rsid w:val="00965A7A"/>
    <w:rsid w:val="009745CB"/>
    <w:rsid w:val="009807F6"/>
    <w:rsid w:val="00981244"/>
    <w:rsid w:val="00996312"/>
    <w:rsid w:val="00997884"/>
    <w:rsid w:val="009E3DC8"/>
    <w:rsid w:val="009E62C4"/>
    <w:rsid w:val="00A01A02"/>
    <w:rsid w:val="00A126C0"/>
    <w:rsid w:val="00A138EC"/>
    <w:rsid w:val="00A1446A"/>
    <w:rsid w:val="00A154A8"/>
    <w:rsid w:val="00A17DF9"/>
    <w:rsid w:val="00A35919"/>
    <w:rsid w:val="00A40169"/>
    <w:rsid w:val="00A450A8"/>
    <w:rsid w:val="00A52E2D"/>
    <w:rsid w:val="00A54AF8"/>
    <w:rsid w:val="00A56E32"/>
    <w:rsid w:val="00A6227E"/>
    <w:rsid w:val="00A643BC"/>
    <w:rsid w:val="00A75EC4"/>
    <w:rsid w:val="00A917AE"/>
    <w:rsid w:val="00A97806"/>
    <w:rsid w:val="00AA12C8"/>
    <w:rsid w:val="00AA337A"/>
    <w:rsid w:val="00AA3ED0"/>
    <w:rsid w:val="00AA4F55"/>
    <w:rsid w:val="00AB12F4"/>
    <w:rsid w:val="00AF27A3"/>
    <w:rsid w:val="00AF5902"/>
    <w:rsid w:val="00AF78B3"/>
    <w:rsid w:val="00B111CB"/>
    <w:rsid w:val="00B12926"/>
    <w:rsid w:val="00B138CF"/>
    <w:rsid w:val="00B20511"/>
    <w:rsid w:val="00B23206"/>
    <w:rsid w:val="00B27D55"/>
    <w:rsid w:val="00B35E75"/>
    <w:rsid w:val="00B53B62"/>
    <w:rsid w:val="00B56A84"/>
    <w:rsid w:val="00B61BFB"/>
    <w:rsid w:val="00B62C3E"/>
    <w:rsid w:val="00B6605E"/>
    <w:rsid w:val="00B91E35"/>
    <w:rsid w:val="00B9225D"/>
    <w:rsid w:val="00B96EB5"/>
    <w:rsid w:val="00BB5A36"/>
    <w:rsid w:val="00BC6CB4"/>
    <w:rsid w:val="00BC71E3"/>
    <w:rsid w:val="00BE30C9"/>
    <w:rsid w:val="00BE30FF"/>
    <w:rsid w:val="00BE391E"/>
    <w:rsid w:val="00BE4D46"/>
    <w:rsid w:val="00BF68DA"/>
    <w:rsid w:val="00C02E6C"/>
    <w:rsid w:val="00C078DD"/>
    <w:rsid w:val="00C0799A"/>
    <w:rsid w:val="00C07B55"/>
    <w:rsid w:val="00C33597"/>
    <w:rsid w:val="00C35F02"/>
    <w:rsid w:val="00C4577C"/>
    <w:rsid w:val="00C46B31"/>
    <w:rsid w:val="00C91E65"/>
    <w:rsid w:val="00C9330C"/>
    <w:rsid w:val="00C94EC3"/>
    <w:rsid w:val="00C963DE"/>
    <w:rsid w:val="00C96851"/>
    <w:rsid w:val="00C9704F"/>
    <w:rsid w:val="00CA7733"/>
    <w:rsid w:val="00CB20EE"/>
    <w:rsid w:val="00CB6280"/>
    <w:rsid w:val="00CE3F9F"/>
    <w:rsid w:val="00CE4640"/>
    <w:rsid w:val="00D064B9"/>
    <w:rsid w:val="00D10CF6"/>
    <w:rsid w:val="00D22584"/>
    <w:rsid w:val="00D230B1"/>
    <w:rsid w:val="00D23C0D"/>
    <w:rsid w:val="00D2756D"/>
    <w:rsid w:val="00D30518"/>
    <w:rsid w:val="00D3252A"/>
    <w:rsid w:val="00D35C57"/>
    <w:rsid w:val="00D36203"/>
    <w:rsid w:val="00D363FF"/>
    <w:rsid w:val="00D45193"/>
    <w:rsid w:val="00D51DD9"/>
    <w:rsid w:val="00D563CB"/>
    <w:rsid w:val="00D56A6D"/>
    <w:rsid w:val="00D61458"/>
    <w:rsid w:val="00D64EC1"/>
    <w:rsid w:val="00D70B5A"/>
    <w:rsid w:val="00D74FD8"/>
    <w:rsid w:val="00D76DD4"/>
    <w:rsid w:val="00D904AC"/>
    <w:rsid w:val="00DB4D1F"/>
    <w:rsid w:val="00DB543A"/>
    <w:rsid w:val="00DB6F52"/>
    <w:rsid w:val="00DF652A"/>
    <w:rsid w:val="00DF72C8"/>
    <w:rsid w:val="00E03C80"/>
    <w:rsid w:val="00E10116"/>
    <w:rsid w:val="00E1085D"/>
    <w:rsid w:val="00E25E86"/>
    <w:rsid w:val="00E27EBF"/>
    <w:rsid w:val="00E27FF4"/>
    <w:rsid w:val="00E41412"/>
    <w:rsid w:val="00E52BAC"/>
    <w:rsid w:val="00E64D3F"/>
    <w:rsid w:val="00E66DC5"/>
    <w:rsid w:val="00E7362B"/>
    <w:rsid w:val="00E81185"/>
    <w:rsid w:val="00E81E53"/>
    <w:rsid w:val="00E83540"/>
    <w:rsid w:val="00E84599"/>
    <w:rsid w:val="00E8474C"/>
    <w:rsid w:val="00E84E4A"/>
    <w:rsid w:val="00E85C5D"/>
    <w:rsid w:val="00E8694E"/>
    <w:rsid w:val="00E93BB6"/>
    <w:rsid w:val="00E96C55"/>
    <w:rsid w:val="00ED1808"/>
    <w:rsid w:val="00EE2969"/>
    <w:rsid w:val="00EE349B"/>
    <w:rsid w:val="00EF0CC7"/>
    <w:rsid w:val="00F02CE8"/>
    <w:rsid w:val="00F0331C"/>
    <w:rsid w:val="00F03D67"/>
    <w:rsid w:val="00F07280"/>
    <w:rsid w:val="00F1439B"/>
    <w:rsid w:val="00F15C47"/>
    <w:rsid w:val="00F22B0E"/>
    <w:rsid w:val="00F23A49"/>
    <w:rsid w:val="00F62B22"/>
    <w:rsid w:val="00F63533"/>
    <w:rsid w:val="00F76865"/>
    <w:rsid w:val="00F869F4"/>
    <w:rsid w:val="00F92D7D"/>
    <w:rsid w:val="00FA3139"/>
    <w:rsid w:val="00FA526D"/>
    <w:rsid w:val="00FD5538"/>
    <w:rsid w:val="00FF51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E4D46"/>
    <w:pPr>
      <w:keepNext/>
      <w:spacing w:after="0" w:line="360" w:lineRule="auto"/>
      <w:ind w:firstLine="567"/>
      <w:jc w:val="center"/>
      <w:outlineLvl w:val="0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B4D1F"/>
    <w:rPr>
      <w:b/>
      <w:bCs/>
      <w:color w:val="106BBE"/>
      <w:sz w:val="26"/>
      <w:szCs w:val="26"/>
    </w:rPr>
  </w:style>
  <w:style w:type="character" w:customStyle="1" w:styleId="a4">
    <w:name w:val="Цветовое выделение"/>
    <w:uiPriority w:val="99"/>
    <w:rsid w:val="00BE4D46"/>
    <w:rPr>
      <w:b/>
      <w:bCs/>
      <w:color w:val="26282F"/>
      <w:sz w:val="26"/>
      <w:szCs w:val="26"/>
    </w:rPr>
  </w:style>
  <w:style w:type="character" w:customStyle="1" w:styleId="10">
    <w:name w:val="Заголовок 1 Знак"/>
    <w:basedOn w:val="a0"/>
    <w:link w:val="1"/>
    <w:uiPriority w:val="99"/>
    <w:rsid w:val="00BE4D46"/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E4D4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footer"/>
    <w:basedOn w:val="a"/>
    <w:link w:val="a6"/>
    <w:uiPriority w:val="99"/>
    <w:unhideWhenUsed/>
    <w:rsid w:val="00744A46"/>
    <w:pPr>
      <w:tabs>
        <w:tab w:val="center" w:pos="4677"/>
        <w:tab w:val="right" w:pos="9355"/>
      </w:tabs>
      <w:spacing w:after="0" w:line="360" w:lineRule="auto"/>
      <w:ind w:firstLine="567"/>
      <w:jc w:val="both"/>
    </w:pPr>
    <w:rPr>
      <w:rFonts w:eastAsia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744A46"/>
    <w:rPr>
      <w:rFonts w:eastAsia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7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8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9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9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2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4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71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FACAD9-E593-41EA-A9FB-55019E9D5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2450</TotalTime>
  <Pages>2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167</cp:revision>
  <cp:lastPrinted>2022-05-24T09:48:00Z</cp:lastPrinted>
  <dcterms:created xsi:type="dcterms:W3CDTF">2016-10-21T07:37:00Z</dcterms:created>
  <dcterms:modified xsi:type="dcterms:W3CDTF">2022-08-24T13:15:00Z</dcterms:modified>
</cp:coreProperties>
</file>